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7F72D068" w:rsidR="00CD36CF" w:rsidRDefault="00CD36CF" w:rsidP="00CC1F3B">
      <w:pPr>
        <w:pStyle w:val="TitlePageSession"/>
      </w:pPr>
      <w:r>
        <w:t>20</w:t>
      </w:r>
      <w:r w:rsidR="007F29DD">
        <w:t>2</w:t>
      </w:r>
      <w:r w:rsidR="001143CA">
        <w:t>1</w:t>
      </w:r>
      <w:r>
        <w:t xml:space="preserve"> </w:t>
      </w:r>
      <w:r w:rsidR="0095727C">
        <w:t>second extraordinary</w:t>
      </w:r>
      <w:r>
        <w:t xml:space="preserve"> session</w:t>
      </w:r>
    </w:p>
    <w:p w14:paraId="77049CE2" w14:textId="77777777" w:rsidR="00CD36CF" w:rsidRDefault="00040191"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2A270BB1" w:rsidR="00CD36CF" w:rsidRDefault="00040191"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D814FC">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t>215</w:t>
          </w:r>
        </w:sdtContent>
      </w:sdt>
    </w:p>
    <w:p w14:paraId="2B17A3F4" w14:textId="79A4868C"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D814FC">
            <w:t>Delegate</w:t>
          </w:r>
          <w:r w:rsidR="0095727C">
            <w:t xml:space="preserve">s </w:t>
          </w:r>
          <w:r w:rsidR="00D814FC">
            <w:t>Hanshaw</w:t>
          </w:r>
          <w:r w:rsidR="0095727C">
            <w:t xml:space="preserve"> (Mr. </w:t>
          </w:r>
          <w:r w:rsidR="00D814FC">
            <w:t>Speaker</w:t>
          </w:r>
          <w:r w:rsidR="0095727C">
            <w:t xml:space="preserve">) and </w:t>
          </w:r>
          <w:r w:rsidR="00D814FC">
            <w:t>Skaff</w:t>
          </w:r>
          <w:r w:rsidR="0095727C">
            <w:br/>
          </w:r>
          <w:r w:rsidR="006217F5">
            <w:t>(</w:t>
          </w:r>
          <w:r w:rsidR="0095727C">
            <w:t>By Request of the Executive</w:t>
          </w:r>
          <w:r w:rsidR="006217F5">
            <w:t>)</w:t>
          </w:r>
        </w:sdtContent>
      </w:sdt>
    </w:p>
    <w:p w14:paraId="0615C2BD" w14:textId="6DB7E42B" w:rsidR="0095727C" w:rsidRDefault="00CD36CF" w:rsidP="0095727C">
      <w:pPr>
        <w:pStyle w:val="References"/>
      </w:pPr>
      <w:r>
        <w:t>[</w:t>
      </w:r>
      <w:sdt>
        <w:sdtPr>
          <w:tag w:val="References"/>
          <w:id w:val="-1043047873"/>
          <w:placeholder>
            <w:docPart w:val="86D2588D5BE4435AB3D90589B95411FC"/>
          </w:placeholder>
          <w:text w:multiLine="1"/>
        </w:sdtPr>
        <w:sdtEndPr/>
        <w:sdtContent>
          <w:r w:rsidR="00040191">
            <w:t>Introduced June 24, 2021; Referred to the Committee on Finance</w:t>
          </w:r>
        </w:sdtContent>
      </w:sdt>
      <w:r>
        <w:t>]</w:t>
      </w:r>
    </w:p>
    <w:p w14:paraId="264C0375" w14:textId="77777777" w:rsidR="0095727C" w:rsidRDefault="0095727C" w:rsidP="0095727C">
      <w:pPr>
        <w:suppressLineNumbers/>
        <w:rPr>
          <w:rFonts w:eastAsia="Calibri"/>
          <w:color w:val="000000"/>
          <w:sz w:val="24"/>
        </w:rPr>
      </w:pPr>
      <w:r>
        <w:br w:type="page"/>
      </w:r>
    </w:p>
    <w:p w14:paraId="64466D23" w14:textId="4870C315" w:rsidR="0095727C" w:rsidRDefault="0000526A" w:rsidP="0095727C">
      <w:pPr>
        <w:pStyle w:val="TitleSection"/>
      </w:pPr>
      <w:r>
        <w:lastRenderedPageBreak/>
        <w:t>A BILL</w:t>
      </w:r>
      <w:r w:rsidR="0095727C">
        <w:t xml:space="preserve"> supplementing and amending the appropriations of public moneys out of the Treasury from the balance of moneys remaining as an unappropriated balance in the State Fund, General Revenue, to the Department of Revenue, Tax Division, fund 0470, fiscal year 2021, organization 0702, </w:t>
      </w:r>
      <w:r w:rsidR="0095727C" w:rsidRPr="00C579C3">
        <w:t>by supplementing and amending</w:t>
      </w:r>
      <w:r w:rsidR="0095727C">
        <w:t xml:space="preserve"> the appropriations for the fiscal year ending June 30, 2021</w:t>
      </w:r>
      <w:r w:rsidR="0095727C" w:rsidRPr="00C579C3">
        <w:t>.</w:t>
      </w:r>
    </w:p>
    <w:p w14:paraId="09D2E82C" w14:textId="77777777" w:rsidR="0095727C" w:rsidRDefault="0095727C" w:rsidP="0095727C">
      <w:pPr>
        <w:pStyle w:val="SectionBody"/>
      </w:pPr>
      <w:r>
        <w:t xml:space="preserve">WHEREAS, The Governor </w:t>
      </w:r>
      <w:r w:rsidRPr="004A625A">
        <w:t>submitted to the Legislature the Executive B</w:t>
      </w:r>
      <w:r>
        <w:t>udget document, dated February 10, 2021</w:t>
      </w:r>
      <w:r w:rsidRPr="004A625A">
        <w:t>, which included a Statement of the State Fund, General Revenue, setting forth therein the cash balance as of July 1, 20</w:t>
      </w:r>
      <w:r>
        <w:t>20</w:t>
      </w:r>
      <w:r w:rsidRPr="004A625A">
        <w:t xml:space="preserve">, </w:t>
      </w:r>
      <w:r>
        <w:t xml:space="preserve">and further included an estimate of revenues for the fiscal year 2021, </w:t>
      </w:r>
      <w:r w:rsidRPr="004A625A">
        <w:t>less net appropriation balances forwarded and regular appropriations for the fiscal year 20</w:t>
      </w:r>
      <w:r>
        <w:t>21</w:t>
      </w:r>
      <w:r w:rsidRPr="004A625A">
        <w:t>; an</w:t>
      </w:r>
      <w:r>
        <w:t>d</w:t>
      </w:r>
    </w:p>
    <w:p w14:paraId="7B2188D1" w14:textId="77777777" w:rsidR="0095727C" w:rsidRDefault="0095727C" w:rsidP="0095727C">
      <w:pPr>
        <w:pStyle w:val="SectionBody"/>
        <w:sectPr w:rsidR="0095727C" w:rsidSect="0095727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508AB9E7" w14:textId="77777777" w:rsidR="0095727C" w:rsidRDefault="0095727C" w:rsidP="0095727C">
      <w:pPr>
        <w:pStyle w:val="SectionBody"/>
      </w:pPr>
      <w:r w:rsidRPr="00187C44">
        <w:t xml:space="preserve">WHEREAS, The Governor submitted to the Legislature an Executive Message dated </w:t>
      </w:r>
      <w:r>
        <w:t>June 7</w:t>
      </w:r>
      <w:r w:rsidRPr="00187C44">
        <w:t>,</w:t>
      </w:r>
      <w:r>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t>21</w:t>
      </w:r>
      <w:r w:rsidRPr="00187C44">
        <w:t>; and</w:t>
      </w:r>
    </w:p>
    <w:p w14:paraId="750AB60C" w14:textId="77777777" w:rsidR="0095727C" w:rsidRDefault="0095727C" w:rsidP="0095727C">
      <w:pPr>
        <w:pStyle w:val="SectionBody"/>
        <w:sectPr w:rsidR="0095727C" w:rsidSect="00E137C5">
          <w:type w:val="continuous"/>
          <w:pgSz w:w="12240" w:h="15840"/>
          <w:pgMar w:top="1440" w:right="1440" w:bottom="1440" w:left="1440" w:header="720" w:footer="720" w:gutter="0"/>
          <w:lnNumType w:countBy="1" w:restart="newSection"/>
          <w:cols w:space="720"/>
          <w:docGrid w:linePitch="360"/>
        </w:sectPr>
      </w:pPr>
    </w:p>
    <w:p w14:paraId="36F6D01D" w14:textId="77777777" w:rsidR="0095727C" w:rsidRDefault="0095727C" w:rsidP="0095727C">
      <w:pPr>
        <w:pStyle w:val="SectionBody"/>
      </w:pPr>
      <w:r>
        <w:t xml:space="preserve">WHEREAS, The Governor submitted to the Legislature an Executive Message dated June 24, 2021, which included a revised estimate of revenues for the State Fund, General Revenue </w:t>
      </w:r>
      <w:r w:rsidRPr="00187C44">
        <w:t>and a statement of the State Fund, General Revenue</w:t>
      </w:r>
      <w:r>
        <w:t xml:space="preserve"> for the fiscal year 2021; and</w:t>
      </w:r>
    </w:p>
    <w:p w14:paraId="359AB5CA" w14:textId="77777777" w:rsidR="0095727C" w:rsidRDefault="0095727C" w:rsidP="0095727C">
      <w:pPr>
        <w:pStyle w:val="SectionBody"/>
        <w:sectPr w:rsidR="0095727C" w:rsidSect="00E137C5">
          <w:type w:val="continuous"/>
          <w:pgSz w:w="12240" w:h="15840"/>
          <w:pgMar w:top="1440" w:right="1440" w:bottom="1440" w:left="1440" w:header="720" w:footer="720" w:gutter="0"/>
          <w:lnNumType w:countBy="1" w:restart="newSection"/>
          <w:cols w:space="720"/>
          <w:docGrid w:linePitch="360"/>
        </w:sectPr>
      </w:pPr>
    </w:p>
    <w:p w14:paraId="0B3CC447" w14:textId="77777777" w:rsidR="0095727C" w:rsidRDefault="0095727C" w:rsidP="0095727C">
      <w:pPr>
        <w:pStyle w:val="SectionBody"/>
      </w:pPr>
      <w:r>
        <w:t>WHEREAS, It appears from the Statement of the State Fund, General Revenue, and Executive messages, there remains an unappropriated balance in the State Treasury which is available for appropriation during the fiscal year ending June 30, 2021; therefore</w:t>
      </w:r>
    </w:p>
    <w:p w14:paraId="35428C9E" w14:textId="77777777" w:rsidR="0095727C" w:rsidRDefault="0095727C" w:rsidP="0095727C">
      <w:pPr>
        <w:pStyle w:val="EnactingClause"/>
      </w:pPr>
      <w:r>
        <w:t>Be it enacted by the Legislature of West Virginia:</w:t>
      </w:r>
    </w:p>
    <w:p w14:paraId="55196569" w14:textId="77777777" w:rsidR="0095727C" w:rsidRDefault="0095727C" w:rsidP="0095727C">
      <w:pPr>
        <w:pStyle w:val="SectionBody"/>
        <w:sectPr w:rsidR="0095727C"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A544915" w14:textId="77777777" w:rsidR="0095727C" w:rsidRDefault="0095727C" w:rsidP="0095727C">
      <w:pPr>
        <w:pStyle w:val="SectionBody"/>
      </w:pPr>
      <w:r>
        <w:t>That the total appropriation for the fiscal year ending June 30, 2021, to fund 0470, fiscal year 2021, organization 0702, be supplemented and amended by adding a new item of appropriation as follows:</w:t>
      </w:r>
    </w:p>
    <w:p w14:paraId="226DCE3D" w14:textId="77777777" w:rsidR="00303684" w:rsidRDefault="00303684" w:rsidP="00CC1F3B">
      <w:pPr>
        <w:pStyle w:val="EnactingClause"/>
        <w:sectPr w:rsidR="00303684" w:rsidSect="00DF199D">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89CCB03" w14:textId="77777777" w:rsidR="0095727C" w:rsidRDefault="0095727C" w:rsidP="0095727C">
      <w:pPr>
        <w:pStyle w:val="SectionBody"/>
      </w:pPr>
      <w:r>
        <w:t>That the total appropriation for the fiscal year ending June 30, 2021, to fund 0470, fiscal year 2021, organization 0702, be supplemented and amended by adding a new item of appropriation as follows:</w:t>
      </w:r>
    </w:p>
    <w:p w14:paraId="5224ED35" w14:textId="77777777" w:rsidR="0095727C" w:rsidRDefault="0095727C" w:rsidP="0095727C">
      <w:pPr>
        <w:pStyle w:val="ChapterHeading"/>
        <w:suppressLineNumbers w:val="0"/>
      </w:pPr>
      <w:r>
        <w:t>Title II – Appropriations.</w:t>
      </w:r>
    </w:p>
    <w:p w14:paraId="6DACF027" w14:textId="77777777" w:rsidR="0095727C" w:rsidRPr="00C579C3" w:rsidRDefault="0095727C" w:rsidP="0095727C">
      <w:pPr>
        <w:pStyle w:val="SectionHeading"/>
        <w:suppressLineNumbers w:val="0"/>
        <w:ind w:firstLine="0"/>
      </w:pPr>
      <w:r>
        <w:t>Section 1. Appropriations from general revenue.</w:t>
      </w:r>
    </w:p>
    <w:p w14:paraId="1E860992" w14:textId="77777777" w:rsidR="0095727C" w:rsidRDefault="0095727C" w:rsidP="0095727C">
      <w:pPr>
        <w:pStyle w:val="ChapterHeading"/>
        <w:suppressLineNumbers w:val="0"/>
      </w:pPr>
      <w:r>
        <w:t xml:space="preserve"> department of revenue</w:t>
      </w:r>
    </w:p>
    <w:p w14:paraId="1729F431" w14:textId="77777777" w:rsidR="0095727C" w:rsidRDefault="0095727C" w:rsidP="0095727C">
      <w:pPr>
        <w:pStyle w:val="SectionBody"/>
        <w:ind w:firstLine="0"/>
        <w:jc w:val="center"/>
        <w:rPr>
          <w:i/>
        </w:rPr>
      </w:pPr>
      <w:r>
        <w:rPr>
          <w:i/>
        </w:rPr>
        <w:t>74</w:t>
      </w:r>
      <w:r w:rsidRPr="00D73071">
        <w:rPr>
          <w:i/>
        </w:rPr>
        <w:t xml:space="preserve"> – </w:t>
      </w:r>
      <w:r>
        <w:rPr>
          <w:i/>
        </w:rPr>
        <w:t>Tax Division</w:t>
      </w:r>
    </w:p>
    <w:p w14:paraId="3F89C096" w14:textId="77777777" w:rsidR="0095727C" w:rsidRDefault="0095727C" w:rsidP="0095727C">
      <w:pPr>
        <w:pStyle w:val="SectionBody"/>
        <w:ind w:firstLine="0"/>
        <w:jc w:val="center"/>
      </w:pPr>
      <w:r>
        <w:t xml:space="preserve"> (WV Code Chapter 11)</w:t>
      </w:r>
    </w:p>
    <w:p w14:paraId="22AE0A98" w14:textId="77777777" w:rsidR="0095727C" w:rsidRDefault="0095727C" w:rsidP="0095727C">
      <w:pPr>
        <w:pStyle w:val="SectionBody"/>
        <w:ind w:firstLine="0"/>
        <w:jc w:val="center"/>
        <w:rPr>
          <w:u w:val="single"/>
        </w:rPr>
      </w:pPr>
      <w:r>
        <w:t xml:space="preserve">Fund </w:t>
      </w:r>
      <w:r w:rsidRPr="00C579C3">
        <w:rPr>
          <w:u w:val="single"/>
        </w:rPr>
        <w:t>0</w:t>
      </w:r>
      <w:r>
        <w:rPr>
          <w:u w:val="single"/>
        </w:rPr>
        <w:t>470</w:t>
      </w:r>
      <w:r>
        <w:t xml:space="preserve"> FY </w:t>
      </w:r>
      <w:r w:rsidRPr="00C579C3">
        <w:rPr>
          <w:u w:val="single"/>
        </w:rPr>
        <w:t>20</w:t>
      </w:r>
      <w:r>
        <w:rPr>
          <w:u w:val="single"/>
        </w:rPr>
        <w:t>21</w:t>
      </w:r>
      <w:r>
        <w:t xml:space="preserve"> Org </w:t>
      </w:r>
      <w:r w:rsidRPr="00A94172">
        <w:rPr>
          <w:u w:val="single"/>
        </w:rPr>
        <w:t>0</w:t>
      </w:r>
      <w:r>
        <w:rPr>
          <w:u w:val="single"/>
        </w:rPr>
        <w:t>702</w:t>
      </w:r>
    </w:p>
    <w:p w14:paraId="09D9235E" w14:textId="77777777" w:rsidR="0095727C" w:rsidRPr="006057A9" w:rsidRDefault="0095727C" w:rsidP="0095727C">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6A2E7ED3" w14:textId="77777777" w:rsidR="0095727C" w:rsidRPr="006057A9" w:rsidRDefault="0095727C" w:rsidP="0095727C">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14C44EE7" w14:textId="77777777" w:rsidR="0095727C" w:rsidRDefault="0095727C" w:rsidP="0095727C">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4A13BD1F" w14:textId="77777777" w:rsidR="0095727C" w:rsidRDefault="0095727C" w:rsidP="0095727C">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724B39DB" w14:textId="77777777" w:rsidR="0095727C" w:rsidRDefault="0095727C" w:rsidP="0095727C">
      <w:pPr>
        <w:pStyle w:val="SectionBody"/>
        <w:tabs>
          <w:tab w:val="left" w:pos="432"/>
          <w:tab w:val="left" w:pos="720"/>
          <w:tab w:val="right" w:leader="dot" w:pos="6048"/>
          <w:tab w:val="center" w:pos="6840"/>
          <w:tab w:val="left" w:pos="7704"/>
          <w:tab w:val="right" w:pos="9360"/>
        </w:tabs>
        <w:ind w:firstLine="0"/>
        <w:jc w:val="left"/>
      </w:pPr>
      <w:r>
        <w:t>9a</w:t>
      </w:r>
      <w:r>
        <w:tab/>
        <w:t>Capital Outlay and Maintenance (R)</w:t>
      </w:r>
      <w:r>
        <w:tab/>
      </w:r>
      <w:r>
        <w:tab/>
        <w:t>75500</w:t>
      </w:r>
      <w:r>
        <w:tab/>
        <w:t>$</w:t>
      </w:r>
      <w:r>
        <w:tab/>
        <w:t>2,000,000</w:t>
      </w:r>
    </w:p>
    <w:p w14:paraId="4AF78077" w14:textId="3D5A0543" w:rsidR="0095727C" w:rsidRPr="0095727C" w:rsidRDefault="0095727C" w:rsidP="0095727C">
      <w:pPr>
        <w:pStyle w:val="SectionBody"/>
      </w:pPr>
      <w:r w:rsidRPr="0095727C">
        <w:t>Any unexpended balance remaining in the appropriation for Capital Outlay and Maintenance (fund 0470, appropriation 75500) at the close of fiscal year 2021 is hereby reappropriated for expenditure during the fiscal year 2022.</w:t>
      </w:r>
    </w:p>
    <w:p w14:paraId="7D0B83B5" w14:textId="77777777" w:rsidR="00C33014" w:rsidRDefault="00C33014" w:rsidP="00CC1F3B">
      <w:pPr>
        <w:pStyle w:val="Note"/>
      </w:pPr>
    </w:p>
    <w:p w14:paraId="5E573CD8" w14:textId="19BEBB11" w:rsidR="0095727C" w:rsidRDefault="00CF1DCA" w:rsidP="00CC1F3B">
      <w:pPr>
        <w:pStyle w:val="Note"/>
      </w:pPr>
      <w:r>
        <w:t xml:space="preserve">NOTE: </w:t>
      </w:r>
      <w:r w:rsidR="0095727C">
        <w:t xml:space="preserve">The </w:t>
      </w:r>
      <w:r w:rsidR="0095727C" w:rsidRPr="0095727C">
        <w:t xml:space="preserve">purpose of this supplemental appropriation bill is to add a new item of appropriation </w:t>
      </w:r>
      <w:r w:rsidR="0095727C">
        <w:t xml:space="preserve">to Department of Revenue, Tax Division, fund 0470, fiscal year 2021, organization 0702, </w:t>
      </w:r>
      <w:r w:rsidR="0095727C" w:rsidRPr="0095727C">
        <w:t>from the State Fund, General Revenue, for the fiscal year 2021.</w:t>
      </w:r>
    </w:p>
    <w:p w14:paraId="5972D77D" w14:textId="10AFF00B" w:rsidR="006865E9" w:rsidRPr="00303684" w:rsidRDefault="00AE48A0" w:rsidP="00CC1F3B">
      <w:pPr>
        <w:pStyle w:val="Note"/>
      </w:pPr>
      <w:r w:rsidRPr="00AE48A0">
        <w:t>Strike-throughs indicate language that would be stricken from a heading or the present law and underscoring indicates new language that w</w:t>
      </w:r>
      <w:r w:rsidR="00856B76" w:rsidRPr="00856B76">
        <w:t xml:space="preserve"> </w:t>
      </w:r>
      <w:r w:rsidR="00856B76">
        <w:t xml:space="preserve">The </w:t>
      </w:r>
      <w:r w:rsidR="00856B76" w:rsidRPr="0095727C">
        <w:t xml:space="preserve">purpose of this supplemental appropriation bill is to add a new item of appropriation </w:t>
      </w:r>
      <w:r w:rsidR="00856B76">
        <w:t xml:space="preserve">to Department of Revenue, Tax Division, fund 0470, fiscal year 2021, organization 0702, </w:t>
      </w:r>
      <w:r w:rsidR="00856B76" w:rsidRPr="0095727C">
        <w:t>from the State Fund, General Revenue, for the fiscal year 2021.</w:t>
      </w:r>
      <w:r w:rsidRPr="00AE48A0">
        <w:t>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6DA2" w14:textId="77777777" w:rsidR="00D814FC" w:rsidRDefault="00D81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6763" w14:textId="77777777" w:rsidR="0095727C" w:rsidRDefault="0095727C">
    <w:pPr>
      <w:pStyle w:val="Footer"/>
      <w:tabs>
        <w:tab w:val="clear" w:pos="4680"/>
        <w:tab w:val="clear" w:pos="9360"/>
      </w:tabs>
      <w:jc w:val="center"/>
      <w:rPr>
        <w:caps/>
        <w:color w:val="auto"/>
      </w:rPr>
    </w:pPr>
  </w:p>
  <w:p w14:paraId="4D82D83F" w14:textId="72BFDB3B" w:rsidR="0095727C" w:rsidRPr="0095727C" w:rsidRDefault="0095727C">
    <w:pPr>
      <w:pStyle w:val="Footer"/>
      <w:tabs>
        <w:tab w:val="clear" w:pos="4680"/>
        <w:tab w:val="clear" w:pos="9360"/>
      </w:tabs>
      <w:jc w:val="center"/>
      <w:rPr>
        <w:caps/>
        <w:noProof/>
        <w:color w:val="auto"/>
      </w:rPr>
    </w:pPr>
    <w:r w:rsidRPr="0095727C">
      <w:rPr>
        <w:caps/>
        <w:color w:val="auto"/>
      </w:rPr>
      <w:fldChar w:fldCharType="begin"/>
    </w:r>
    <w:r w:rsidRPr="0095727C">
      <w:rPr>
        <w:caps/>
        <w:color w:val="auto"/>
      </w:rPr>
      <w:instrText xml:space="preserve"> PAGE   \* MERGEFORMAT </w:instrText>
    </w:r>
    <w:r w:rsidRPr="0095727C">
      <w:rPr>
        <w:caps/>
        <w:color w:val="auto"/>
      </w:rPr>
      <w:fldChar w:fldCharType="separate"/>
    </w:r>
    <w:r w:rsidRPr="0095727C">
      <w:rPr>
        <w:caps/>
        <w:noProof/>
        <w:color w:val="auto"/>
      </w:rPr>
      <w:t>2</w:t>
    </w:r>
    <w:r w:rsidRPr="0095727C">
      <w:rPr>
        <w:caps/>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C3C" w14:textId="77777777" w:rsidR="00D814FC" w:rsidRDefault="00D814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FCF7219" w14:textId="77777777" w:rsidR="0095727C" w:rsidRPr="00B844FE" w:rsidRDefault="0095727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58FFB3" w14:textId="77777777" w:rsidR="0095727C" w:rsidRDefault="0095727C" w:rsidP="00B844FE"/>
  <w:p w14:paraId="55564EF7" w14:textId="77777777" w:rsidR="0095727C" w:rsidRDefault="009572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50E5317D" w14:textId="77777777" w:rsidR="0095727C" w:rsidRDefault="0095727C"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3A87895" w14:textId="77777777" w:rsidR="0095727C" w:rsidRDefault="0095727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2B0B" w14:textId="0B589B92" w:rsidR="002A0269" w:rsidRPr="0095727C" w:rsidRDefault="0095727C" w:rsidP="0095727C">
    <w:pPr>
      <w:pStyle w:val="Footer"/>
      <w:tabs>
        <w:tab w:val="clear" w:pos="4680"/>
        <w:tab w:val="clear" w:pos="9360"/>
      </w:tabs>
      <w:jc w:val="center"/>
      <w:rPr>
        <w:color w:val="auto"/>
      </w:rPr>
    </w:pPr>
    <w:r w:rsidRPr="0095727C">
      <w:rPr>
        <w:caps/>
        <w:color w:val="auto"/>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85C9" w14:textId="77777777" w:rsidR="00D814FC" w:rsidRDefault="00D81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32D6" w14:textId="2EDFE93A" w:rsidR="0095727C" w:rsidRDefault="0095727C" w:rsidP="0095727C">
    <w:pPr>
      <w:pStyle w:val="HeaderStyle"/>
    </w:pPr>
    <w:r>
      <w:t>INTRODUCED</w:t>
    </w:r>
    <w:r>
      <w:ptab w:relativeTo="margin" w:alignment="center" w:leader="none"/>
    </w:r>
    <w:r>
      <w:t xml:space="preserve"> </w:t>
    </w:r>
    <w:r>
      <w:tab/>
    </w:r>
    <w:r>
      <w:rPr>
        <w:rStyle w:val="HeaderStyleChar"/>
      </w:rPr>
      <w:t>20212501</w:t>
    </w:r>
    <w:r w:rsidR="00D814FC">
      <w:rPr>
        <w:rStyle w:val="HeaderStyleChar"/>
      </w:rPr>
      <w:t>2H</w:t>
    </w:r>
    <w:r>
      <w:rPr>
        <w:rStyle w:val="HeaderStyleChar"/>
      </w:rPr>
      <w:t xml:space="preserve"> 20212501</w:t>
    </w:r>
    <w:r w:rsidR="00D814FC">
      <w:rPr>
        <w:rStyle w:val="HeaderStyleChar"/>
      </w:rPr>
      <w:t>1S</w:t>
    </w:r>
  </w:p>
  <w:p w14:paraId="27B1D0D1" w14:textId="77777777" w:rsidR="0095727C" w:rsidRDefault="00957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EF8D" w14:textId="55AF031E" w:rsidR="00D67791" w:rsidRPr="00D67791" w:rsidRDefault="00D67791">
    <w:pPr>
      <w:pStyle w:val="Header"/>
      <w:rPr>
        <w:sz w:val="20"/>
        <w:szCs w:val="20"/>
      </w:rPr>
    </w:pPr>
    <w:r>
      <w:tab/>
    </w:r>
    <w:r>
      <w:tab/>
    </w:r>
    <w:r w:rsidRPr="00D67791">
      <w:rPr>
        <w:sz w:val="20"/>
        <w:szCs w:val="20"/>
      </w:rPr>
      <w:t>20212501</w:t>
    </w:r>
    <w:r w:rsidR="00D814FC">
      <w:rPr>
        <w:sz w:val="20"/>
        <w:szCs w:val="20"/>
      </w:rPr>
      <w:t>2H</w:t>
    </w:r>
    <w:r w:rsidRPr="00D67791">
      <w:rPr>
        <w:sz w:val="20"/>
        <w:szCs w:val="20"/>
      </w:rPr>
      <w:t xml:space="preserve"> 20212501</w:t>
    </w:r>
    <w:r w:rsidR="00D814FC">
      <w:rPr>
        <w:sz w:val="20"/>
        <w:szCs w:val="20"/>
      </w:rPr>
      <w:t>1S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6DAB" w14:textId="77777777" w:rsidR="0095727C" w:rsidRPr="00B844FE" w:rsidRDefault="00040191">
    <w:pPr>
      <w:pStyle w:val="Header"/>
    </w:pPr>
    <w:sdt>
      <w:sdtPr>
        <w:id w:val="1465157454"/>
        <w:placeholder>
          <w:docPart w:val="1322F0A6E2A74FCD91A2F5D7D1DCAC54"/>
        </w:placeholder>
        <w:temporary/>
        <w:showingPlcHdr/>
      </w:sdtPr>
      <w:sdtEndPr/>
      <w:sdtContent>
        <w:r w:rsidR="0095727C" w:rsidRPr="00B844FE">
          <w:t>[Type here]</w:t>
        </w:r>
      </w:sdtContent>
    </w:sdt>
    <w:r w:rsidR="0095727C" w:rsidRPr="00B844FE">
      <w:ptab w:relativeTo="margin" w:alignment="left" w:leader="none"/>
    </w:r>
    <w:sdt>
      <w:sdtPr>
        <w:id w:val="448754027"/>
        <w:placeholder>
          <w:docPart w:val="1322F0A6E2A74FCD91A2F5D7D1DCAC54"/>
        </w:placeholder>
        <w:temporary/>
        <w:showingPlcHdr/>
      </w:sdtPr>
      <w:sdtEndPr/>
      <w:sdtContent>
        <w:r w:rsidR="0095727C" w:rsidRPr="00B844FE">
          <w:t>[Type here]</w:t>
        </w:r>
      </w:sdtContent>
    </w:sdt>
  </w:p>
  <w:p w14:paraId="0141FF09" w14:textId="77777777" w:rsidR="0095727C" w:rsidRDefault="00957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071B" w14:textId="77777777" w:rsidR="0095727C" w:rsidRPr="00C33014" w:rsidRDefault="00040191" w:rsidP="00C33014">
    <w:pPr>
      <w:pStyle w:val="HeaderStyle"/>
    </w:pPr>
    <w:sdt>
      <w:sdtPr>
        <w:id w:val="-1921239751"/>
        <w:docPartObj>
          <w:docPartGallery w:val="Watermarks"/>
          <w:docPartUnique/>
        </w:docPartObj>
      </w:sdtPr>
      <w:sdtEndPr/>
      <w:sdtContent>
        <w:r>
          <w:rPr>
            <w:noProof/>
          </w:rPr>
          <w:pict w14:anchorId="1E847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5727C">
      <w:t>INTRODUCED</w:t>
    </w:r>
    <w:r w:rsidR="0095727C" w:rsidRPr="002A0269">
      <w:ptab w:relativeTo="margin" w:alignment="center" w:leader="none"/>
    </w:r>
    <w:r w:rsidR="0095727C">
      <w:tab/>
    </w:r>
    <w:r w:rsidR="0095727C">
      <w:rPr>
        <w:rStyle w:val="HeaderStyleChar"/>
      </w:rPr>
      <w:t>2021 2EX</w:t>
    </w:r>
  </w:p>
  <w:p w14:paraId="36BE7FEF" w14:textId="77777777" w:rsidR="0095727C" w:rsidRPr="00C33014" w:rsidRDefault="0095727C" w:rsidP="00C33014">
    <w:pPr>
      <w:pStyle w:val="Header"/>
    </w:pPr>
  </w:p>
  <w:p w14:paraId="453EC7AB" w14:textId="77777777" w:rsidR="0095727C" w:rsidRDefault="0095727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348A" w14:textId="77777777" w:rsidR="0095727C" w:rsidRPr="002A0269" w:rsidRDefault="0095727C" w:rsidP="00B844FE">
    <w:pPr>
      <w:pStyle w:val="HeaderStyle"/>
    </w:pPr>
    <w:r>
      <w:t>INTRODUCED</w:t>
    </w:r>
    <w:r w:rsidRPr="002A0269">
      <w:ptab w:relativeTo="margin" w:alignment="center" w:leader="none"/>
    </w:r>
    <w:r>
      <w:tab/>
    </w:r>
    <w:r>
      <w:rPr>
        <w:rStyle w:val="HeaderStyleChar"/>
      </w:rPr>
      <w:t>2019R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040191">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8F1F959"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95727C" w:rsidRPr="0095727C">
          <w:rPr>
            <w:color w:val="auto"/>
          </w:rPr>
          <w:t>20212501</w:t>
        </w:r>
        <w:r w:rsidR="00D814FC">
          <w:rPr>
            <w:color w:val="auto"/>
          </w:rPr>
          <w:t>2H</w:t>
        </w:r>
        <w:r w:rsidR="0095727C" w:rsidRPr="0095727C">
          <w:rPr>
            <w:color w:val="auto"/>
          </w:rPr>
          <w:t xml:space="preserve"> 20212501</w:t>
        </w:r>
        <w:r w:rsidR="00D814FC">
          <w:rPr>
            <w:color w:val="auto"/>
          </w:rPr>
          <w:t>1S</w:t>
        </w:r>
      </w:sdtContent>
    </w:sdt>
  </w:p>
  <w:p w14:paraId="104EFA13" w14:textId="77777777" w:rsidR="00E831B3" w:rsidRPr="00C33014" w:rsidRDefault="00E831B3"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D3370AE" w:rsidR="002A0269" w:rsidRPr="002A0269" w:rsidRDefault="0004019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95727C">
          <w:t>202125011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0191"/>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A5366"/>
    <w:rsid w:val="005D7E17"/>
    <w:rsid w:val="006210B7"/>
    <w:rsid w:val="006217F5"/>
    <w:rsid w:val="006369EB"/>
    <w:rsid w:val="00637E73"/>
    <w:rsid w:val="006865E9"/>
    <w:rsid w:val="00691F3E"/>
    <w:rsid w:val="00694BFB"/>
    <w:rsid w:val="006A106B"/>
    <w:rsid w:val="006C523D"/>
    <w:rsid w:val="006D1673"/>
    <w:rsid w:val="006D4036"/>
    <w:rsid w:val="007A5259"/>
    <w:rsid w:val="007A7081"/>
    <w:rsid w:val="007F1CF5"/>
    <w:rsid w:val="007F29DD"/>
    <w:rsid w:val="007F65FC"/>
    <w:rsid w:val="00834EDE"/>
    <w:rsid w:val="00856B76"/>
    <w:rsid w:val="008736AA"/>
    <w:rsid w:val="008D275D"/>
    <w:rsid w:val="0095727C"/>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35CD5"/>
    <w:rsid w:val="00C42EB6"/>
    <w:rsid w:val="00C42F86"/>
    <w:rsid w:val="00C85096"/>
    <w:rsid w:val="00CA7BFA"/>
    <w:rsid w:val="00CB20EF"/>
    <w:rsid w:val="00CC1F3B"/>
    <w:rsid w:val="00CD12CB"/>
    <w:rsid w:val="00CD36CF"/>
    <w:rsid w:val="00CF1DCA"/>
    <w:rsid w:val="00D579FC"/>
    <w:rsid w:val="00D67791"/>
    <w:rsid w:val="00D814FC"/>
    <w:rsid w:val="00D81C16"/>
    <w:rsid w:val="00DE526B"/>
    <w:rsid w:val="00DF199D"/>
    <w:rsid w:val="00E01542"/>
    <w:rsid w:val="00E365F1"/>
    <w:rsid w:val="00E62F48"/>
    <w:rsid w:val="00E831B3"/>
    <w:rsid w:val="00E95FBC"/>
    <w:rsid w:val="00EE70CB"/>
    <w:rsid w:val="00F41CA2"/>
    <w:rsid w:val="00F43DE0"/>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08E8F41"/>
  <w15:chartTrackingRefBased/>
  <w15:docId w15:val="{1D59C3B4-419C-4CC5-83DA-2641F19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95727C"/>
    <w:rPr>
      <w:rFonts w:eastAsia="Calibri"/>
      <w:color w:val="000000"/>
    </w:rPr>
  </w:style>
  <w:style w:type="character" w:customStyle="1" w:styleId="SectionBodyChar">
    <w:name w:val="Section Body Char"/>
    <w:link w:val="SectionBody"/>
    <w:rsid w:val="0095727C"/>
    <w:rPr>
      <w:rFonts w:eastAsia="Calibri"/>
      <w:color w:val="000000"/>
    </w:rPr>
  </w:style>
  <w:style w:type="character" w:customStyle="1" w:styleId="EnactingClauseChar">
    <w:name w:val="Enacting Clause Char"/>
    <w:basedOn w:val="DefaultParagraphFont"/>
    <w:link w:val="EnactingClause"/>
    <w:rsid w:val="0095727C"/>
    <w:rPr>
      <w:rFonts w:eastAsia="Calibri"/>
      <w:i/>
      <w:color w:val="000000"/>
    </w:rPr>
  </w:style>
  <w:style w:type="character" w:customStyle="1" w:styleId="HeaderStyleChar">
    <w:name w:val="Header Style Char"/>
    <w:basedOn w:val="HeaderChar"/>
    <w:link w:val="HeaderStyle"/>
    <w:rsid w:val="0095727C"/>
    <w:rPr>
      <w:sz w:val="20"/>
      <w:szCs w:val="20"/>
    </w:rPr>
  </w:style>
  <w:style w:type="character" w:styleId="PageNumber">
    <w:name w:val="page number"/>
    <w:basedOn w:val="DefaultParagraphFont"/>
    <w:uiPriority w:val="99"/>
    <w:semiHidden/>
    <w:unhideWhenUsed/>
    <w:locked/>
    <w:rsid w:val="0095727C"/>
  </w:style>
  <w:style w:type="character" w:customStyle="1" w:styleId="SectionHeadingChar">
    <w:name w:val="Section Heading Char"/>
    <w:link w:val="SectionHeading"/>
    <w:rsid w:val="0095727C"/>
    <w:rPr>
      <w:rFonts w:eastAsia="Calibri"/>
      <w:b/>
      <w:color w:val="000000"/>
    </w:rPr>
  </w:style>
  <w:style w:type="character" w:customStyle="1" w:styleId="ChapterHeadingChar">
    <w:name w:val="Chapter Heading Char"/>
    <w:link w:val="ChapterHeading"/>
    <w:rsid w:val="0095727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1322F0A6E2A74FCD91A2F5D7D1DCAC54"/>
        <w:category>
          <w:name w:val="General"/>
          <w:gallery w:val="placeholder"/>
        </w:category>
        <w:types>
          <w:type w:val="bbPlcHdr"/>
        </w:types>
        <w:behaviors>
          <w:behavior w:val="content"/>
        </w:behaviors>
        <w:guid w:val="{1ADFF942-A845-49FC-B550-C2E1CC493750}"/>
      </w:docPartPr>
      <w:docPartBody>
        <w:p w:rsidR="00DF14E0" w:rsidRDefault="00F81F31" w:rsidP="00F81F31">
          <w:pPr>
            <w:pStyle w:val="1322F0A6E2A74FCD91A2F5D7D1DCAC54"/>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D9298D"/>
    <w:rsid w:val="00D94599"/>
    <w:rsid w:val="00DE21D1"/>
    <w:rsid w:val="00DF14E0"/>
    <w:rsid w:val="00E3739E"/>
    <w:rsid w:val="00EA0F81"/>
    <w:rsid w:val="00F81F3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 w:type="paragraph" w:customStyle="1" w:styleId="1322F0A6E2A74FCD91A2F5D7D1DCAC54">
    <w:name w:val="1322F0A6E2A74FCD91A2F5D7D1DCAC54"/>
    <w:rsid w:val="00F81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2021-06-24T13:01:00Z</dcterms:created>
  <dcterms:modified xsi:type="dcterms:W3CDTF">2021-06-24T13:01:00Z</dcterms:modified>
</cp:coreProperties>
</file>